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98" w:rsidRPr="008B489A" w:rsidRDefault="00E956F2">
      <w:pPr>
        <w:rPr>
          <w:rFonts w:ascii="Times New Roman" w:hAnsi="Times New Roman" w:cs="Times New Roman"/>
          <w:sz w:val="24"/>
          <w:szCs w:val="24"/>
        </w:rPr>
      </w:pPr>
      <w:r w:rsidRPr="008B48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E44CFA" wp14:editId="6569E790">
            <wp:extent cx="5940425" cy="8337703"/>
            <wp:effectExtent l="0" t="0" r="3175" b="6350"/>
            <wp:docPr id="1" name="Рисунок 1" descr="C:\Users\User\Desktop\12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F2" w:rsidRPr="008B489A" w:rsidRDefault="00E956F2" w:rsidP="008B489A">
      <w:pPr>
        <w:widowControl w:val="0"/>
        <w:tabs>
          <w:tab w:val="left" w:pos="538"/>
        </w:tabs>
        <w:spacing w:after="296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индивидуальной образовательной программе приказом директора МБОУ «</w:t>
      </w:r>
      <w:proofErr w:type="spell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Большепанюшевская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при наличии согласия родителей в письменной форме. (Приложение №1)</w:t>
      </w:r>
      <w:bookmarkStart w:id="0" w:name="_GoBack"/>
      <w:bookmarkEnd w:id="0"/>
    </w:p>
    <w:p w:rsidR="00E956F2" w:rsidRPr="008B489A" w:rsidRDefault="00E956F2" w:rsidP="00E956F2">
      <w:pPr>
        <w:widowControl w:val="0"/>
        <w:numPr>
          <w:ilvl w:val="0"/>
          <w:numId w:val="2"/>
        </w:numPr>
        <w:tabs>
          <w:tab w:val="left" w:pos="327"/>
        </w:tabs>
        <w:spacing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В случае</w:t>
      </w:r>
      <w:proofErr w:type="gramStart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,</w:t>
      </w:r>
      <w:proofErr w:type="gramEnd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если обучающемуся МБОУ «</w:t>
      </w:r>
      <w:proofErr w:type="spellStart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Большепанюшевская</w:t>
      </w:r>
      <w:proofErr w:type="spellEnd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СОШ» после прохождения территориальной ПМПК было рекомендовано обучение по адаптированной образовательной программе.</w:t>
      </w:r>
    </w:p>
    <w:p w:rsidR="00E956F2" w:rsidRPr="008B489A" w:rsidRDefault="00E956F2" w:rsidP="00E956F2">
      <w:pPr>
        <w:widowControl w:val="0"/>
        <w:numPr>
          <w:ilvl w:val="1"/>
          <w:numId w:val="2"/>
        </w:numPr>
        <w:tabs>
          <w:tab w:val="left" w:pos="5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рекомендаций психолого-медико-педагогической комиссии.</w:t>
      </w:r>
    </w:p>
    <w:p w:rsidR="00E956F2" w:rsidRPr="008B489A" w:rsidRDefault="00E956F2" w:rsidP="00E956F2">
      <w:pPr>
        <w:widowControl w:val="0"/>
        <w:numPr>
          <w:ilvl w:val="1"/>
          <w:numId w:val="2"/>
        </w:numPr>
        <w:tabs>
          <w:tab w:val="left" w:pos="5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Заседание школьного </w:t>
      </w:r>
      <w:proofErr w:type="spell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ППк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определения образовательного уровня обучающего и необходимых специальных условий для обучения и развития обучающегося.</w:t>
      </w:r>
    </w:p>
    <w:p w:rsidR="00E956F2" w:rsidRPr="008B489A" w:rsidRDefault="00E956F2" w:rsidP="00E956F2">
      <w:pPr>
        <w:widowControl w:val="0"/>
        <w:numPr>
          <w:ilvl w:val="0"/>
          <w:numId w:val="3"/>
        </w:numPr>
        <w:tabs>
          <w:tab w:val="left" w:pos="5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Принятие решения родителями (законными представителями) о переходе на </w:t>
      </w: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адаптированной образовательной программе.</w:t>
      </w:r>
    </w:p>
    <w:p w:rsidR="00E956F2" w:rsidRPr="008B489A" w:rsidRDefault="00E956F2" w:rsidP="00E956F2">
      <w:pPr>
        <w:widowControl w:val="0"/>
        <w:numPr>
          <w:ilvl w:val="0"/>
          <w:numId w:val="3"/>
        </w:numPr>
        <w:tabs>
          <w:tab w:val="left" w:pos="5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педагогами МБОУ «</w:t>
      </w:r>
      <w:proofErr w:type="spell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Большепанюшевская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и специалистами </w:t>
      </w:r>
      <w:proofErr w:type="spell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адаптированной образовательной программы в соответствии с рекомендациями психолого-медико-педагогической комиссии, обсуждение составленной программы с родителями </w:t>
      </w: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консультации со специалистами территориальной ПМПК.</w:t>
      </w:r>
    </w:p>
    <w:p w:rsidR="00E956F2" w:rsidRPr="008B489A" w:rsidRDefault="00E956F2" w:rsidP="00E956F2">
      <w:pPr>
        <w:widowControl w:val="0"/>
        <w:numPr>
          <w:ilvl w:val="0"/>
          <w:numId w:val="3"/>
        </w:numPr>
        <w:tabs>
          <w:tab w:val="left" w:pos="538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Перевод обучающегося на обучение по адаптированной основной или индивидуальной образовательной программе приказом директора МБОУ «</w:t>
      </w:r>
      <w:proofErr w:type="spell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Большепанюшевская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при наличии заявления родителей в письменной форме. (Приложение №2).</w:t>
      </w:r>
    </w:p>
    <w:p w:rsidR="00E956F2" w:rsidRPr="008B489A" w:rsidRDefault="00E956F2" w:rsidP="00E956F2">
      <w:pPr>
        <w:widowControl w:val="0"/>
        <w:numPr>
          <w:ilvl w:val="0"/>
          <w:numId w:val="2"/>
        </w:numPr>
        <w:tabs>
          <w:tab w:val="left" w:pos="32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случае</w:t>
      </w:r>
      <w:proofErr w:type="gramStart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,</w:t>
      </w:r>
      <w:proofErr w:type="gramEnd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если на обучающегося МБОУ «</w:t>
      </w:r>
      <w:proofErr w:type="spellStart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Большепанюшевская</w:t>
      </w:r>
      <w:proofErr w:type="spellEnd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СОШ» после прохождения территориальной ПМПК, родитель (законный представитель) не предоставил в образовательную организацию заключение комиссии.</w:t>
      </w:r>
    </w:p>
    <w:p w:rsidR="00E956F2" w:rsidRPr="008B489A" w:rsidRDefault="00E956F2" w:rsidP="00E956F2">
      <w:pPr>
        <w:widowControl w:val="0"/>
        <w:numPr>
          <w:ilvl w:val="1"/>
          <w:numId w:val="2"/>
        </w:numPr>
        <w:tabs>
          <w:tab w:val="left" w:pos="538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Обучающийся</w:t>
      </w:r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продолжает обучение в общеобразовательном классе по общеобразовательной программе.</w:t>
      </w:r>
    </w:p>
    <w:p w:rsidR="00E956F2" w:rsidRPr="008B489A" w:rsidRDefault="00E956F2" w:rsidP="00E956F2">
      <w:pPr>
        <w:widowControl w:val="0"/>
        <w:numPr>
          <w:ilvl w:val="1"/>
          <w:numId w:val="2"/>
        </w:numPr>
        <w:tabs>
          <w:tab w:val="left" w:pos="5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Администрация школы совместно с членами школьного </w:t>
      </w:r>
      <w:proofErr w:type="spell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ППк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классным руководителем, продолжает разъяснительную работу с родителем (законным представителем) о необходимости учета рекомендаций территориальной ПМПК для получения доступного образования в соответствии с психофизическими особенностями их ребенка.</w:t>
      </w:r>
    </w:p>
    <w:p w:rsidR="00E956F2" w:rsidRPr="008B489A" w:rsidRDefault="00E956F2" w:rsidP="00E956F2">
      <w:pPr>
        <w:widowControl w:val="0"/>
        <w:numPr>
          <w:ilvl w:val="1"/>
          <w:numId w:val="2"/>
        </w:numPr>
        <w:tabs>
          <w:tab w:val="left" w:pos="5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Если родитель (законный представитель) передумал и предоставил в образовательную организацию заключение территориальной ПМПК в срок до одного календарного года с момента прохождения комиссии, то перевод обучающегося на адаптированную образовательную программу осуществляется в порядке указанном в разделе 2 настоящего документа.</w:t>
      </w:r>
    </w:p>
    <w:p w:rsidR="00E956F2" w:rsidRPr="008B489A" w:rsidRDefault="00E956F2" w:rsidP="00E956F2">
      <w:pPr>
        <w:widowControl w:val="0"/>
        <w:numPr>
          <w:ilvl w:val="1"/>
          <w:numId w:val="2"/>
        </w:numPr>
        <w:tabs>
          <w:tab w:val="left" w:pos="5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E956F2" w:rsidRPr="008B489A" w:rsidSect="00E956F2">
          <w:pgSz w:w="11900" w:h="16840"/>
          <w:pgMar w:top="1181" w:right="814" w:bottom="1162" w:left="1668" w:header="0" w:footer="3" w:gutter="0"/>
          <w:cols w:space="720"/>
          <w:noEndnote/>
          <w:docGrid w:linePitch="360"/>
        </w:sect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Если родитель (законный представитель), </w:t>
      </w: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предоставил заключение</w:t>
      </w:r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территориальной ПМПК в образовательную организацию по истечении календарного года с момента прохождения комиссии, то обучающийся направляется на ПМПК повторно.</w:t>
      </w:r>
    </w:p>
    <w:p w:rsidR="00E956F2" w:rsidRPr="008B489A" w:rsidRDefault="00E956F2" w:rsidP="00E956F2">
      <w:pPr>
        <w:widowControl w:val="0"/>
        <w:spacing w:after="0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74" w:lineRule="exact"/>
        <w:ind w:left="4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1</w:t>
      </w:r>
    </w:p>
    <w:p w:rsidR="00E956F2" w:rsidRPr="008B489A" w:rsidRDefault="00E956F2" w:rsidP="00E956F2">
      <w:pPr>
        <w:widowControl w:val="0"/>
        <w:spacing w:after="0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Директору МБОУ «</w:t>
      </w:r>
      <w:proofErr w:type="spellStart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Большепанюшевская</w:t>
      </w:r>
      <w:proofErr w:type="spellEnd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E956F2" w:rsidRPr="008B489A" w:rsidRDefault="00E956F2" w:rsidP="00E956F2">
      <w:pPr>
        <w:widowControl w:val="0"/>
        <w:spacing w:after="0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24130" distB="310515" distL="63500" distR="63500" simplePos="0" relativeHeight="251659264" behindDoc="1" locked="0" layoutInCell="1" allowOverlap="1" wp14:anchorId="2AE569DD" wp14:editId="3E1B0200">
                <wp:simplePos x="0" y="0"/>
                <wp:positionH relativeFrom="margin">
                  <wp:posOffset>8890</wp:posOffset>
                </wp:positionH>
                <wp:positionV relativeFrom="paragraph">
                  <wp:posOffset>-276225</wp:posOffset>
                </wp:positionV>
                <wp:extent cx="871855" cy="177800"/>
                <wp:effectExtent l="0" t="0" r="0" b="0"/>
                <wp:wrapSquare wrapText="righ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6F2" w:rsidRDefault="00E956F2" w:rsidP="00E956F2">
                            <w:pPr>
                              <w:pStyle w:val="3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7pt;margin-top:-21.75pt;width:68.65pt;height:14pt;z-index:-251657216;visibility:visible;mso-wrap-style:square;mso-width-percent:0;mso-height-percent:0;mso-wrap-distance-left:5pt;mso-wrap-distance-top:1.9pt;mso-wrap-distance-right:5pt;mso-wrap-distance-bottom:2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8DrQIAAKgFAAAOAAAAZHJzL2Uyb0RvYy54bWysVNuOmzAQfa/Uf7D8zgJZkgBastoNoaq0&#10;vUi7/QAHTLAKtms7ge2q/96xCcleXqq2PFiDPT5zZuZ4rq6HrkUHqjQTPMPhRYAR5aWoGN9l+NtD&#10;4cUYaUN4RVrBaYYfqcbXq/fvrnqZ0ploRFtRhQCE67SXGW6Mkanv67KhHdEXQlIOh7VQHTHwq3Z+&#10;pUgP6F3rz4Jg4fdCVVKJkmoNu/l4iFcOv65pab7UtaYGtRkGbsatyq1bu/qrK5LuFJENK480yF+w&#10;6AjjEPQElRND0F6xN1AdK5XQojYXpeh8UdespC4HyCYMXmVz3xBJXS5QHC1PZdL/D7b8fPiqEKsy&#10;fIkRJx206IEOBt2KAS1sdXqpU3C6l+BmBtiGLrtMtbwT5XeNuFg3hO/ojVKibyipgF1ob/rPro44&#10;2oJs+0+igjBkb4QDGmrV2dJBMRCgQ5ceT52xVErYjJdhPJ9jVMJRuFzGgeucT9LpslTafKCiQ9bI&#10;sILGO3ByuNPGkiHp5GJjcVGwtnXNb/mLDXAcdyA0XLVnloTr5VMSJJt4E0deNFtsvCjIc++mWEfe&#10;ogiX8/wyX6/z8JeNG0Zpw6qKchtm0lUY/VnfjgofFXFSlhYtqyycpaTVbrtuFToQ0HXhPldyODm7&#10;+S9puCJALq9SCmdRcDtLvGIRL72oiOZesgxiLwiT22QRREmUFy9TumOc/ntKqM9wMp/NRy2dSb/K&#10;LXDf29xI2jEDk6NlHajj5ERSq8ANr1xrDWHtaD8rhaV/LgW0e2q006uV6ChWM2wHQLEi3orqEZSr&#10;BCgL5AnjDoxGqJ8Y9TA6Mqx/7ImiGLUfOajfzpnJUJOxnQzCS7iaYYPRaK7NOI/2UrFdA8jT+7qB&#10;F1Iwp94zi+O7gnHgkjiOLjtvnv87r/OAXf0GAAD//wMAUEsDBBQABgAIAAAAIQCJDZIr3gAAAAkB&#10;AAAPAAAAZHJzL2Rvd25yZXYueG1sTI/NTsMwEITvSLyDtUhcUOu4bfoT4lQIwYUbhQs3N16SiHgd&#10;xW4S+vRsT/Q4O6PZb/L95FoxYB8aTxrUPAGBVHrbUKXh8+N1tgURoiFrWk+o4RcD7Ivbm9xk1o/0&#10;jsMhVoJLKGRGQx1jl0kZyhqdCXPfIbH37XtnIsu+krY3I5e7Vi6SZC2daYg/1KbD5xrLn8PJaVhP&#10;L93D2w4X47lsB/o6KxVRaX1/Nz09gog4xf8wXPAZHQpmOvoT2SBa1isOapitlimIi7/cbkAc+aLS&#10;FGSRy+sFxR8AAAD//wMAUEsBAi0AFAAGAAgAAAAhALaDOJL+AAAA4QEAABMAAAAAAAAAAAAAAAAA&#10;AAAAAFtDb250ZW50X1R5cGVzXS54bWxQSwECLQAUAAYACAAAACEAOP0h/9YAAACUAQAACwAAAAAA&#10;AAAAAAAAAAAvAQAAX3JlbHMvLnJlbHNQSwECLQAUAAYACAAAACEAARKvA60CAACoBQAADgAAAAAA&#10;AAAAAAAAAAAuAgAAZHJzL2Uyb0RvYy54bWxQSwECLQAUAAYACAAAACEAiQ2SK94AAAAJAQAADwAA&#10;AAAAAAAAAAAAAAAHBQAAZHJzL2Rvd25yZXYueG1sUEsFBgAAAAAEAAQA8wAAABIGAAAAAA==&#10;" filled="f" stroked="f">
                <v:textbox style="mso-fit-shape-to-text:t" inset="0,0,0,0">
                  <w:txbxContent>
                    <w:p w:rsidR="00E956F2" w:rsidRDefault="00E956F2" w:rsidP="00E956F2">
                      <w:pPr>
                        <w:pStyle w:val="3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ОБРАЗЕЦ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Миллер С.Д.</w:t>
      </w:r>
    </w:p>
    <w:p w:rsidR="00E956F2" w:rsidRPr="008B489A" w:rsidRDefault="00E956F2" w:rsidP="00E956F2">
      <w:pPr>
        <w:widowControl w:val="0"/>
        <w:spacing w:after="1315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от____________________________________</w:t>
      </w:r>
    </w:p>
    <w:p w:rsidR="00E956F2" w:rsidRPr="008B489A" w:rsidRDefault="00E956F2" w:rsidP="00E956F2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E956F2" w:rsidRPr="008B489A" w:rsidRDefault="00E956F2" w:rsidP="00E956F2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Даю согласие на обучение моего ребенка______________________________ по адаптированной основной общеобразовательной программе для детей </w:t>
      </w: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</w:t>
      </w:r>
    </w:p>
    <w:p w:rsidR="00E956F2" w:rsidRPr="008B489A" w:rsidRDefault="00E956F2" w:rsidP="00E956F2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на___________учебный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</w:p>
    <w:p w:rsidR="00E956F2" w:rsidRPr="008B489A" w:rsidRDefault="00E956F2" w:rsidP="00E956F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E956F2" w:rsidRPr="008B489A">
          <w:headerReference w:type="default" r:id="rId9"/>
          <w:pgSz w:w="11900" w:h="16840"/>
          <w:pgMar w:top="1954" w:right="876" w:bottom="1954" w:left="1665" w:header="0" w:footer="3" w:gutter="0"/>
          <w:cols w:space="720"/>
          <w:noEndnote/>
          <w:docGrid w:linePitch="360"/>
        </w:sect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подпись</w:t>
      </w:r>
    </w:p>
    <w:p w:rsidR="00E956F2" w:rsidRPr="008B489A" w:rsidRDefault="00E956F2" w:rsidP="00E956F2">
      <w:pPr>
        <w:widowControl w:val="0"/>
        <w:spacing w:after="0" w:line="322" w:lineRule="exact"/>
        <w:ind w:left="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ПРИЛОЖЕНИЕ 2</w:t>
      </w:r>
    </w:p>
    <w:p w:rsidR="00E956F2" w:rsidRPr="008B489A" w:rsidRDefault="00E956F2" w:rsidP="00E956F2">
      <w:pPr>
        <w:widowControl w:val="0"/>
        <w:spacing w:after="0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Директору МБОУ «</w:t>
      </w:r>
      <w:proofErr w:type="spellStart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Большепанюшевская</w:t>
      </w:r>
      <w:proofErr w:type="spellEnd"/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E956F2" w:rsidRPr="008B489A" w:rsidRDefault="00E956F2" w:rsidP="00E956F2">
      <w:pPr>
        <w:widowControl w:val="0"/>
        <w:spacing w:after="0" w:line="274" w:lineRule="exact"/>
        <w:ind w:left="4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24130" distB="310515" distL="63500" distR="63500" simplePos="0" relativeHeight="251660288" behindDoc="1" locked="0" layoutInCell="1" allowOverlap="1" wp14:anchorId="2D28951D" wp14:editId="08ED4E95">
                <wp:simplePos x="0" y="0"/>
                <wp:positionH relativeFrom="margin">
                  <wp:posOffset>8890</wp:posOffset>
                </wp:positionH>
                <wp:positionV relativeFrom="paragraph">
                  <wp:posOffset>-276225</wp:posOffset>
                </wp:positionV>
                <wp:extent cx="871855" cy="177800"/>
                <wp:effectExtent l="0" t="0" r="0" b="0"/>
                <wp:wrapSquare wrapText="righ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6F2" w:rsidRDefault="00E956F2" w:rsidP="00E956F2">
                            <w:pPr>
                              <w:pStyle w:val="3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pt;margin-top:-21.75pt;width:68.65pt;height:14pt;z-index:-251656192;visibility:visible;mso-wrap-style:square;mso-width-percent:0;mso-height-percent:0;mso-wrap-distance-left:5pt;mso-wrap-distance-top:1.9pt;mso-wrap-distance-right:5pt;mso-wrap-distance-bottom:2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iRsAIAAK8FAAAOAAAAZHJzL2Uyb0RvYy54bWysVG1vmzAQ/j5p/8HydwpkJAFUUrUhTJO6&#10;F6ndD3DABGvGZrYT6Kb9951NSJr2y7SND9Zhn5977u7xXd8MLUcHqjSTIsPhVYARFaWsmNhl+Otj&#10;4cUYaUNERbgUNMNPVOOb1ds3132X0plsJK+oQgAidNp3GW6M6VLf12VDW6KvZEcFHNZStcTAr9r5&#10;lSI9oLfcnwXBwu+lqjolS6o17ObjIV45/Lqmpflc15oaxDMM3IxblVu3dvVX1yTdKdI1rDzSIH/B&#10;oiVMQNATVE4MQXvFXkG1rFRSy9pclbL1ZV2zkrocIJsweJHNQ0M66nKB4ujuVCb9/2DLT4cvCrEq&#10;w3OMBGmhRY90MOhODmhhq9N3OgWnhw7czADb0GWXqe7uZflNIyHXDRE7equU7BtKKmAX2pv+s6sj&#10;jrYg2/6jrCAM2RvpgIZatbZ0UAwE6NClp1NnLJUSNuNlGM+BYQlH4XIZB65zPkmny53S5j2VLbJG&#10;hhU03oGTw702lgxJJxcbS8iCce6az8XFBjiOOxAartozS8L18mcSJJt4E0deNFtsvCjIc++2WEfe&#10;ogiX8/xdvl7n4S8bN4zShlUVFTbMpKsw+rO+HRU+KuKkLC05qyycpaTVbrvmCh0I6Lpwnys5nJzd&#10;/EsargiQy4uUwlkU3M0Sr1jESy8qormXLIPYC8LkLlkEURLlxWVK90zQf08J9RlO5rP5qKUz6Re5&#10;Be57nRtJW2ZgcnDWgjpOTiS1CtyIyrXWEMZH+1kpLP1zKaDdU6OdXq1ER7GaYTu4h+HEbLW8ldUT&#10;CFhJEBioFKYeGI1UPzDqYYJkWH/fE0Ux4h8EPAI7biZDTcZ2Mogo4WqGDUajuTbjWNp3iu0aQJ6e&#10;2S08lII5EZ9ZHJ8XTAWXy3GC2bHz/N95nefs6jcAAAD//wMAUEsDBBQABgAIAAAAIQCJDZIr3gAA&#10;AAkBAAAPAAAAZHJzL2Rvd25yZXYueG1sTI/NTsMwEITvSLyDtUhcUOu4bfoT4lQIwYUbhQs3N16S&#10;iHgdxW4S+vRsT/Q4O6PZb/L95FoxYB8aTxrUPAGBVHrbUKXh8+N1tgURoiFrWk+o4RcD7Ivbm9xk&#10;1o/0jsMhVoJLKGRGQx1jl0kZyhqdCXPfIbH37XtnIsu+krY3I5e7Vi6SZC2daYg/1KbD5xrLn8PJ&#10;aVhPL93D2w4X47lsB/o6KxVRaX1/Nz09gog4xf8wXPAZHQpmOvoT2SBa1isOapitlimIi7/cbkAc&#10;+aLSFGSRy+sFxR8AAAD//wMAUEsBAi0AFAAGAAgAAAAhALaDOJL+AAAA4QEAABMAAAAAAAAAAAAA&#10;AAAAAAAAAFtDb250ZW50X1R5cGVzXS54bWxQSwECLQAUAAYACAAAACEAOP0h/9YAAACUAQAACwAA&#10;AAAAAAAAAAAAAAAvAQAAX3JlbHMvLnJlbHNQSwECLQAUAAYACAAAACEA36tokbACAACvBQAADgAA&#10;AAAAAAAAAAAAAAAuAgAAZHJzL2Uyb0RvYy54bWxQSwECLQAUAAYACAAAACEAiQ2SK94AAAAJAQAA&#10;DwAAAAAAAAAAAAAAAAAKBQAAZHJzL2Rvd25yZXYueG1sUEsFBgAAAAAEAAQA8wAAABUGAAAAAA==&#10;" filled="f" stroked="f">
                <v:textbox style="mso-fit-shape-to-text:t" inset="0,0,0,0">
                  <w:txbxContent>
                    <w:p w:rsidR="00E956F2" w:rsidRDefault="00E956F2" w:rsidP="00E956F2">
                      <w:pPr>
                        <w:pStyle w:val="3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3Exact"/>
                        </w:rPr>
                        <w:t>ОБРАЗЕЦ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8B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Миллер С.Д.</w:t>
      </w:r>
    </w:p>
    <w:p w:rsidR="00E956F2" w:rsidRPr="008B489A" w:rsidRDefault="00E956F2" w:rsidP="00E956F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от__________________________</w:t>
      </w:r>
    </w:p>
    <w:p w:rsidR="00E956F2" w:rsidRPr="008B489A" w:rsidRDefault="00E956F2" w:rsidP="00E956F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заявление.</w:t>
      </w:r>
    </w:p>
    <w:p w:rsidR="00E956F2" w:rsidRPr="008B489A" w:rsidRDefault="00E956F2" w:rsidP="00E956F2">
      <w:pPr>
        <w:widowControl w:val="0"/>
        <w:tabs>
          <w:tab w:val="left" w:leader="underscore" w:pos="791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перевести</w:t>
      </w: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,ученик</w:t>
      </w: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а(</w:t>
      </w:r>
      <w:proofErr w:type="spellStart"/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цу</w:t>
      </w:r>
      <w:proofErr w:type="spell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</w:p>
    <w:p w:rsidR="00E956F2" w:rsidRPr="008B489A" w:rsidRDefault="00E956F2" w:rsidP="00E956F2">
      <w:pPr>
        <w:widowControl w:val="0"/>
        <w:tabs>
          <w:tab w:val="left" w:leader="underscore" w:pos="108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класса на обучение по </w:t>
      </w: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адаптированной</w:t>
      </w:r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основной</w:t>
      </w:r>
    </w:p>
    <w:p w:rsidR="00E956F2" w:rsidRPr="008B489A" w:rsidRDefault="00E956F2" w:rsidP="00E956F2">
      <w:pPr>
        <w:widowControl w:val="0"/>
        <w:spacing w:after="333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общеобразовательной программе для детей </w:t>
      </w:r>
      <w:proofErr w:type="gramStart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</w:t>
      </w:r>
    </w:p>
    <w:p w:rsidR="00E956F2" w:rsidRPr="008B489A" w:rsidRDefault="00E956F2" w:rsidP="00E956F2">
      <w:pPr>
        <w:widowControl w:val="0"/>
        <w:tabs>
          <w:tab w:val="left" w:leader="underscore" w:pos="1080"/>
          <w:tab w:val="left" w:leader="underscore" w:pos="3341"/>
          <w:tab w:val="left" w:leader="underscore" w:pos="410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«</w:t>
      </w: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»</w:t>
      </w: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20</w:t>
      </w: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г.</w:t>
      </w:r>
    </w:p>
    <w:p w:rsidR="00E956F2" w:rsidRPr="008B489A" w:rsidRDefault="00E956F2" w:rsidP="00E956F2">
      <w:pPr>
        <w:widowControl w:val="0"/>
        <w:tabs>
          <w:tab w:val="left" w:leader="underscore" w:pos="1080"/>
          <w:tab w:val="left" w:leader="underscore" w:pos="3341"/>
          <w:tab w:val="left" w:leader="underscore" w:pos="410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56F2" w:rsidRPr="008B489A" w:rsidRDefault="00E956F2" w:rsidP="00E956F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48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подпись</w:t>
      </w:r>
    </w:p>
    <w:p w:rsidR="00E956F2" w:rsidRPr="008B489A" w:rsidRDefault="00E956F2">
      <w:pPr>
        <w:rPr>
          <w:rFonts w:ascii="Times New Roman" w:hAnsi="Times New Roman" w:cs="Times New Roman"/>
          <w:sz w:val="24"/>
          <w:szCs w:val="24"/>
        </w:rPr>
      </w:pPr>
    </w:p>
    <w:sectPr w:rsidR="00E956F2" w:rsidRPr="008B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6A" w:rsidRDefault="00FE5A6A">
      <w:pPr>
        <w:spacing w:after="0" w:line="240" w:lineRule="auto"/>
      </w:pPr>
      <w:r>
        <w:separator/>
      </w:r>
    </w:p>
  </w:endnote>
  <w:endnote w:type="continuationSeparator" w:id="0">
    <w:p w:rsidR="00FE5A6A" w:rsidRDefault="00FE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6A" w:rsidRDefault="00FE5A6A">
      <w:pPr>
        <w:spacing w:after="0" w:line="240" w:lineRule="auto"/>
      </w:pPr>
      <w:r>
        <w:separator/>
      </w:r>
    </w:p>
  </w:footnote>
  <w:footnote w:type="continuationSeparator" w:id="0">
    <w:p w:rsidR="00FE5A6A" w:rsidRDefault="00FE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097" w:rsidRDefault="00E956F2">
    <w:pPr>
      <w:rPr>
        <w:sz w:val="2"/>
        <w:szCs w:val="2"/>
      </w:rPr>
    </w:pPr>
    <w:proofErr w:type="gramStart"/>
    <w:r>
      <w:rPr>
        <w:sz w:val="2"/>
        <w:szCs w:val="2"/>
      </w:rPr>
      <w:t>ПР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F76"/>
    <w:multiLevelType w:val="multilevel"/>
    <w:tmpl w:val="E1F079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E6C9F"/>
    <w:multiLevelType w:val="multilevel"/>
    <w:tmpl w:val="D20818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44808"/>
    <w:multiLevelType w:val="multilevel"/>
    <w:tmpl w:val="286288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3A"/>
    <w:rsid w:val="003B0498"/>
    <w:rsid w:val="00820B3A"/>
    <w:rsid w:val="008B489A"/>
    <w:rsid w:val="00E956F2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F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E956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E95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956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F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E956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E95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956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2020-05-21T08:31:00Z</dcterms:created>
  <dcterms:modified xsi:type="dcterms:W3CDTF">2020-05-21T08:43:00Z</dcterms:modified>
</cp:coreProperties>
</file>